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249AC881">
      <w:pPr>
        <w:spacing w:line="259" w:lineRule="auto"/>
        <w:jc w:val="center"/>
        <w:rPr>
          <w:rFonts w:asciiTheme="minorHAnsi" w:hAnsiTheme="minorHAnsi" w:eastAsiaTheme="minorEastAsia" w:cstheme="minorBidi"/>
          <w:b/>
          <w:bCs/>
          <w:sz w:val="28"/>
          <w:szCs w:val="28"/>
        </w:rPr>
      </w:pPr>
      <w:r w:rsidRPr="05E004C3"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05E004C3" w:rsidR="007D58DB">
        <w:rPr>
          <w:rFonts w:ascii="Calibri" w:hAnsi="Calibri" w:eastAsia="游明朝" w:cs="Arial" w:asciiTheme="minorAscii" w:hAnsiTheme="minorAscii" w:eastAsiaTheme="minorEastAsia" w:cstheme="minorBidi"/>
          <w:b w:val="1"/>
          <w:bCs w:val="1"/>
          <w:sz w:val="28"/>
          <w:szCs w:val="28"/>
        </w:rPr>
        <w:t>Niteash Agarwaal</w:t>
      </w:r>
      <w:r w:rsidRPr="05E004C3" w:rsidR="007D58DB">
        <w:rPr>
          <w:rFonts w:ascii="Calibri" w:hAnsi="Calibri" w:eastAsia="游明朝" w:cs="Arial" w:asciiTheme="minorAscii" w:hAnsiTheme="minorAscii" w:eastAsiaTheme="minorEastAsia" w:cstheme="minorBidi"/>
          <w:b w:val="1"/>
          <w:bCs w:val="1"/>
          <w:sz w:val="28"/>
          <w:szCs w:val="28"/>
        </w:rPr>
        <w:t xml:space="preserve"> </w:t>
      </w:r>
      <w:r w:rsidRPr="05E004C3"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05E004C3" w:rsidRDefault="54735722" w14:paraId="4A91BA29" w14:textId="1520CBDA">
      <w:pPr>
        <w:pStyle w:val="Normal"/>
        <w:jc w:val="center"/>
        <w:rPr>
          <w:rFonts w:ascii="Calibri" w:hAnsi="Calibri" w:eastAsia="游明朝" w:cs="Arial" w:asciiTheme="minorAscii" w:hAnsiTheme="minorAscii" w:eastAsiaTheme="minorEastAsia" w:cstheme="minorBidi"/>
          <w:sz w:val="22"/>
          <w:szCs w:val="22"/>
        </w:rPr>
      </w:pPr>
      <w:r w:rsidRPr="05E004C3" w:rsidR="7E640396">
        <w:rPr>
          <w:rFonts w:ascii="Calibri" w:hAnsi="Calibri" w:eastAsia="游明朝" w:cs="Arial" w:asciiTheme="minorAscii" w:hAnsiTheme="minorAscii" w:eastAsiaTheme="minorEastAsia" w:cstheme="minorBidi"/>
          <w:sz w:val="22"/>
          <w:szCs w:val="22"/>
        </w:rPr>
        <w:t>Pune</w:t>
      </w:r>
      <w:r w:rsidRPr="05E004C3"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05E004C3" w:rsidR="00E94F93">
        <w:rPr>
          <w:rFonts w:ascii="Calibri" w:hAnsi="Calibri" w:eastAsia="游明朝" w:cs="Arial" w:asciiTheme="minorAscii" w:hAnsiTheme="minorAscii" w:eastAsiaTheme="minorEastAsia" w:cstheme="minorBidi"/>
          <w:sz w:val="22"/>
          <w:szCs w:val="22"/>
        </w:rPr>
        <w:t>resident</w:t>
      </w:r>
      <w:r w:rsidRPr="05E004C3" w:rsidR="00213951">
        <w:rPr>
          <w:rFonts w:ascii="Calibri" w:hAnsi="Calibri" w:eastAsia="游明朝" w:cs="Arial" w:asciiTheme="minorAscii" w:hAnsiTheme="minorAscii" w:eastAsiaTheme="minorEastAsia" w:cstheme="minorBidi"/>
          <w:sz w:val="22"/>
          <w:szCs w:val="22"/>
        </w:rPr>
        <w:t xml:space="preserve"> becomes n</w:t>
      </w:r>
      <w:r w:rsidRPr="05E004C3" w:rsidR="00C32265">
        <w:rPr>
          <w:rFonts w:ascii="Calibri" w:hAnsi="Calibri" w:eastAsia="游明朝" w:cs="Arial" w:asciiTheme="minorAscii" w:hAnsiTheme="minorAscii" w:eastAsiaTheme="minorEastAsia" w:cstheme="minorBidi"/>
          <w:sz w:val="22"/>
          <w:szCs w:val="22"/>
        </w:rPr>
        <w:t>ew director of</w:t>
      </w:r>
      <w:r w:rsidRPr="05E004C3" w:rsidR="009A7927">
        <w:rPr>
          <w:rFonts w:ascii="Calibri" w:hAnsi="Calibri" w:eastAsia="游明朝" w:cs="Arial" w:asciiTheme="minorAscii" w:hAnsiTheme="minorAscii" w:eastAsiaTheme="minorEastAsia" w:cstheme="minorBidi"/>
          <w:sz w:val="22"/>
          <w:szCs w:val="22"/>
        </w:rPr>
        <w:t xml:space="preserve"> global</w:t>
      </w:r>
      <w:r w:rsidRPr="05E004C3" w:rsidR="00C32265">
        <w:rPr>
          <w:rFonts w:ascii="Calibri" w:hAnsi="Calibri" w:eastAsia="游明朝" w:cs="Arial" w:asciiTheme="minorAscii" w:hAnsiTheme="minorAscii" w:eastAsiaTheme="minorEastAsia" w:cstheme="minorBidi"/>
          <w:sz w:val="22"/>
          <w:szCs w:val="22"/>
        </w:rPr>
        <w:t xml:space="preserve"> </w:t>
      </w:r>
      <w:r w:rsidRPr="05E004C3" w:rsidR="0031557B">
        <w:rPr>
          <w:rFonts w:ascii="Calibri" w:hAnsi="Calibri" w:eastAsia="游明朝" w:cs="Arial" w:asciiTheme="minorAscii" w:hAnsiTheme="minorAscii" w:eastAsiaTheme="minorEastAsia" w:cstheme="minorBidi"/>
          <w:sz w:val="22"/>
          <w:szCs w:val="22"/>
        </w:rPr>
        <w:t>educational</w:t>
      </w:r>
      <w:r w:rsidRPr="05E004C3" w:rsidR="00C32265">
        <w:rPr>
          <w:rFonts w:ascii="Calibri" w:hAnsi="Calibri" w:eastAsia="游明朝" w:cs="Arial" w:asciiTheme="minorAscii" w:hAnsiTheme="minorAscii" w:eastAsiaTheme="minorEastAsia" w:cstheme="minorBidi"/>
          <w:sz w:val="22"/>
          <w:szCs w:val="22"/>
        </w:rPr>
        <w:t xml:space="preserve"> </w:t>
      </w:r>
      <w:r w:rsidRPr="05E004C3"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05E004C3" w:rsidRDefault="00C43C4F" w14:paraId="0FB386DE" w14:textId="365AAF02">
      <w:pPr>
        <w:pStyle w:val="Default"/>
        <w:spacing w:line="259" w:lineRule="auto"/>
        <w:rPr>
          <w:rFonts w:ascii="Calibri" w:hAnsi="Calibri" w:eastAsia="游明朝" w:cs="Arial" w:asciiTheme="minorAscii" w:hAnsiTheme="minorAscii" w:eastAsiaTheme="minorEastAsia" w:cstheme="minorBidi"/>
          <w:color w:val="auto"/>
          <w:sz w:val="22"/>
          <w:szCs w:val="22"/>
        </w:rPr>
      </w:pPr>
      <w:r w:rsidRPr="05E004C3" w:rsidR="00C43C4F">
        <w:rPr>
          <w:rFonts w:ascii="Calibri" w:hAnsi="Calibri" w:eastAsia="游明朝" w:cs="Arial" w:asciiTheme="minorAscii" w:hAnsiTheme="minorAscii" w:eastAsiaTheme="minorEastAsia" w:cstheme="minorBidi"/>
          <w:b w:val="1"/>
          <w:bCs w:val="1"/>
          <w:sz w:val="21"/>
          <w:szCs w:val="21"/>
        </w:rPr>
        <w:t>ENGLEWOOD, Colo</w:t>
      </w:r>
      <w:r w:rsidRPr="05E004C3" w:rsidR="00921BFC">
        <w:rPr>
          <w:rFonts w:ascii="Calibri" w:hAnsi="Calibri" w:eastAsia="游明朝" w:cs="Arial" w:asciiTheme="minorAscii" w:hAnsiTheme="minorAscii" w:eastAsiaTheme="minorEastAsia" w:cstheme="minorBidi"/>
          <w:b w:val="1"/>
          <w:bCs w:val="1"/>
          <w:sz w:val="21"/>
          <w:szCs w:val="21"/>
        </w:rPr>
        <w:t xml:space="preserve">., Aug. </w:t>
      </w:r>
      <w:r w:rsidRPr="05E004C3" w:rsidR="00B2A2C2">
        <w:rPr>
          <w:rFonts w:ascii="Calibri" w:hAnsi="Calibri" w:eastAsia="游明朝" w:cs="Arial" w:asciiTheme="minorAscii" w:hAnsiTheme="minorAscii" w:eastAsiaTheme="minorEastAsia" w:cstheme="minorBidi"/>
          <w:b w:val="1"/>
          <w:bCs w:val="1"/>
          <w:sz w:val="21"/>
          <w:szCs w:val="21"/>
        </w:rPr>
        <w:t>19</w:t>
      </w:r>
      <w:r w:rsidRPr="05E004C3" w:rsidR="00921BFC">
        <w:rPr>
          <w:rFonts w:ascii="Calibri" w:hAnsi="Calibri" w:eastAsia="游明朝" w:cs="Arial" w:asciiTheme="minorAscii" w:hAnsiTheme="minorAscii" w:eastAsiaTheme="minorEastAsia" w:cstheme="minorBidi"/>
          <w:b w:val="1"/>
          <w:bCs w:val="1"/>
          <w:sz w:val="21"/>
          <w:szCs w:val="21"/>
        </w:rPr>
        <w:t>, 20</w:t>
      </w:r>
      <w:r w:rsidRPr="05E004C3" w:rsidR="009A7927">
        <w:rPr>
          <w:rFonts w:ascii="Calibri" w:hAnsi="Calibri" w:eastAsia="游明朝" w:cs="Arial" w:asciiTheme="minorAscii" w:hAnsiTheme="minorAscii" w:eastAsiaTheme="minorEastAsia" w:cstheme="minorBidi"/>
          <w:b w:val="1"/>
          <w:bCs w:val="1"/>
          <w:sz w:val="21"/>
          <w:szCs w:val="21"/>
        </w:rPr>
        <w:t>2</w:t>
      </w:r>
      <w:r w:rsidRPr="05E004C3" w:rsidR="1E707F76">
        <w:rPr>
          <w:rFonts w:ascii="Calibri" w:hAnsi="Calibri" w:eastAsia="游明朝" w:cs="Arial" w:asciiTheme="minorAscii" w:hAnsiTheme="minorAscii" w:eastAsiaTheme="minorEastAsia" w:cstheme="minorBidi"/>
          <w:b w:val="1"/>
          <w:bCs w:val="1"/>
          <w:sz w:val="21"/>
          <w:szCs w:val="21"/>
        </w:rPr>
        <w:t>6</w:t>
      </w:r>
      <w:r w:rsidRPr="05E004C3" w:rsidR="00C72378">
        <w:rPr>
          <w:rFonts w:ascii="Calibri" w:hAnsi="Calibri" w:eastAsia="游明朝" w:cs="Arial" w:asciiTheme="minorAscii" w:hAnsiTheme="minorAscii" w:eastAsiaTheme="minorEastAsia" w:cstheme="minorBidi"/>
          <w:b w:val="1"/>
          <w:bCs w:val="1"/>
          <w:sz w:val="21"/>
          <w:szCs w:val="21"/>
        </w:rPr>
        <w:t xml:space="preserve"> </w:t>
      </w:r>
      <w:r w:rsidRPr="05E004C3" w:rsidR="00152A88">
        <w:rPr>
          <w:rFonts w:ascii="Calibri" w:hAnsi="Calibri" w:eastAsia="游明朝" w:cs="Arial" w:asciiTheme="minorAscii" w:hAnsiTheme="minorAscii" w:eastAsiaTheme="minorEastAsia" w:cstheme="minorBidi"/>
          <w:sz w:val="21"/>
          <w:szCs w:val="21"/>
        </w:rPr>
        <w:t>—</w:t>
      </w:r>
      <w:r w:rsidRPr="05E004C3" w:rsidR="00C72378">
        <w:rPr>
          <w:rFonts w:ascii="Calibri" w:hAnsi="Calibri" w:eastAsia="游明朝" w:cs="Arial" w:asciiTheme="minorAscii" w:hAnsiTheme="minorAscii" w:eastAsiaTheme="minorEastAsia" w:cstheme="minorBidi"/>
          <w:sz w:val="21"/>
          <w:szCs w:val="21"/>
        </w:rPr>
        <w:t xml:space="preserve"> </w:t>
      </w:r>
      <w:r w:rsidRPr="05E004C3" w:rsidR="0B360E3F">
        <w:rPr>
          <w:rFonts w:ascii="Calibri" w:hAnsi="Calibri" w:eastAsia="游明朝" w:cs="Arial" w:asciiTheme="minorAscii" w:hAnsiTheme="minorAscii" w:eastAsiaTheme="minorEastAsia" w:cstheme="minorBidi"/>
          <w:sz w:val="22"/>
          <w:szCs w:val="22"/>
        </w:rPr>
        <w:t>Niteash</w:t>
      </w:r>
      <w:r w:rsidRPr="05E004C3" w:rsidR="0B360E3F">
        <w:rPr>
          <w:rFonts w:ascii="Calibri" w:hAnsi="Calibri" w:eastAsia="游明朝" w:cs="Arial" w:asciiTheme="minorAscii" w:hAnsiTheme="minorAscii" w:eastAsiaTheme="minorEastAsia" w:cstheme="minorBidi"/>
          <w:sz w:val="22"/>
          <w:szCs w:val="22"/>
        </w:rPr>
        <w:t xml:space="preserve"> </w:t>
      </w:r>
      <w:r w:rsidRPr="05E004C3" w:rsidR="0B360E3F">
        <w:rPr>
          <w:rFonts w:ascii="Calibri" w:hAnsi="Calibri" w:eastAsia="游明朝" w:cs="Arial" w:asciiTheme="minorAscii" w:hAnsiTheme="minorAscii" w:eastAsiaTheme="minorEastAsia" w:cstheme="minorBidi"/>
          <w:sz w:val="22"/>
          <w:szCs w:val="22"/>
        </w:rPr>
        <w:t>Agarwaal</w:t>
      </w:r>
      <w:r w:rsidRPr="05E004C3" w:rsidR="0B360E3F">
        <w:rPr>
          <w:rFonts w:ascii="Calibri" w:hAnsi="Calibri" w:eastAsia="游明朝" w:cs="Arial" w:asciiTheme="minorAscii" w:hAnsiTheme="minorAscii" w:eastAsiaTheme="minorEastAsia" w:cstheme="minorBidi"/>
          <w:sz w:val="22"/>
          <w:szCs w:val="22"/>
        </w:rPr>
        <w:t>, DTM, of Pune, Maharashtra, India,</w:t>
      </w:r>
      <w:r w:rsidRPr="05E004C3" w:rsidR="0023768C">
        <w:rPr>
          <w:rFonts w:ascii="Calibri" w:hAnsi="Calibri" w:eastAsia="游明朝" w:cs="Arial" w:asciiTheme="minorAscii" w:hAnsiTheme="minorAscii" w:eastAsiaTheme="minorEastAsia" w:cstheme="minorBidi"/>
          <w:sz w:val="22"/>
          <w:szCs w:val="22"/>
        </w:rPr>
        <w:t xml:space="preserve"> </w:t>
      </w:r>
      <w:r w:rsidRPr="05E004C3" w:rsidR="008B0D0A">
        <w:rPr>
          <w:rFonts w:ascii="Calibri" w:hAnsi="Calibri" w:eastAsia="游明朝" w:cs="Arial" w:asciiTheme="minorAscii" w:hAnsiTheme="minorAscii" w:eastAsiaTheme="minorEastAsia" w:cstheme="minorBidi"/>
          <w:sz w:val="22"/>
          <w:szCs w:val="22"/>
        </w:rPr>
        <w:t xml:space="preserve">has been elected </w:t>
      </w:r>
      <w:r w:rsidRPr="05E004C3" w:rsidR="004729D7">
        <w:rPr>
          <w:rFonts w:ascii="Calibri" w:hAnsi="Calibri" w:eastAsia="游明朝" w:cs="Arial" w:asciiTheme="minorAscii" w:hAnsiTheme="minorAscii" w:eastAsiaTheme="minorEastAsia" w:cstheme="minorBidi"/>
          <w:sz w:val="22"/>
          <w:szCs w:val="22"/>
        </w:rPr>
        <w:t xml:space="preserve">to the Board of Directors of </w:t>
      </w:r>
      <w:hyperlink r:id="Rc8937cc06ca749fe">
        <w:r w:rsidRPr="05E004C3"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05E004C3"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05E004C3" w:rsidR="00BB61B4">
        <w:rPr>
          <w:rFonts w:ascii="Calibri" w:hAnsi="Calibri" w:eastAsia="游明朝" w:cs="Arial" w:asciiTheme="minorAscii" w:hAnsiTheme="minorAscii" w:eastAsiaTheme="minorEastAsia" w:cstheme="minorBidi"/>
          <w:sz w:val="22"/>
          <w:szCs w:val="22"/>
        </w:rPr>
        <w:t xml:space="preserve"> skills development</w:t>
      </w:r>
      <w:r w:rsidRPr="05E004C3" w:rsidR="00921BFC">
        <w:rPr>
          <w:rFonts w:ascii="Calibri" w:hAnsi="Calibri" w:eastAsia="游明朝" w:cs="Arial" w:asciiTheme="minorAscii" w:hAnsiTheme="minorAscii" w:eastAsiaTheme="minorEastAsia" w:cstheme="minorBidi"/>
          <w:sz w:val="22"/>
          <w:szCs w:val="22"/>
        </w:rPr>
        <w:t>.</w:t>
      </w:r>
      <w:r w:rsidRPr="05E004C3" w:rsidR="00880A59">
        <w:rPr>
          <w:rFonts w:ascii="Calibri" w:hAnsi="Calibri" w:eastAsia="游明朝" w:cs="Arial" w:asciiTheme="minorAscii" w:hAnsiTheme="minorAscii" w:eastAsiaTheme="minorEastAsia" w:cstheme="minorBidi"/>
          <w:sz w:val="22"/>
          <w:szCs w:val="22"/>
        </w:rPr>
        <w:t xml:space="preserve"> </w:t>
      </w:r>
      <w:r w:rsidRPr="05E004C3" w:rsidR="201F19C3">
        <w:rPr>
          <w:rFonts w:ascii="Calibri" w:hAnsi="Calibri" w:eastAsia="游明朝" w:cs="Arial" w:asciiTheme="minorAscii" w:hAnsiTheme="minorAscii" w:eastAsiaTheme="minorEastAsia" w:cstheme="minorBidi"/>
          <w:sz w:val="22"/>
          <w:szCs w:val="22"/>
        </w:rPr>
        <w:t>Agarwaal</w:t>
      </w:r>
      <w:r w:rsidRPr="05E004C3" w:rsidR="0023768C">
        <w:rPr>
          <w:rFonts w:ascii="Calibri" w:hAnsi="Calibri" w:eastAsia="游明朝" w:cs="Arial" w:asciiTheme="minorAscii" w:hAnsiTheme="minorAscii" w:eastAsiaTheme="minorEastAsia" w:cstheme="minorBidi"/>
          <w:sz w:val="22"/>
          <w:szCs w:val="22"/>
        </w:rPr>
        <w:t xml:space="preserve"> </w:t>
      </w:r>
      <w:r w:rsidRPr="05E004C3" w:rsidR="00921BFC">
        <w:rPr>
          <w:rFonts w:ascii="Calibri" w:hAnsi="Calibri" w:eastAsia="游明朝" w:cs="Arial" w:asciiTheme="minorAscii" w:hAnsiTheme="minorAscii" w:eastAsiaTheme="minorEastAsia" w:cstheme="minorBidi"/>
          <w:sz w:val="22"/>
          <w:szCs w:val="22"/>
        </w:rPr>
        <w:t xml:space="preserve">was elected to the </w:t>
      </w:r>
      <w:r w:rsidRPr="05E004C3" w:rsidR="004729D7">
        <w:rPr>
          <w:rFonts w:ascii="Calibri" w:hAnsi="Calibri" w:eastAsia="游明朝" w:cs="Arial" w:asciiTheme="minorAscii" w:hAnsiTheme="minorAscii" w:eastAsiaTheme="minorEastAsia" w:cstheme="minorBidi"/>
          <w:color w:val="auto"/>
          <w:sz w:val="22"/>
          <w:szCs w:val="22"/>
        </w:rPr>
        <w:t>20</w:t>
      </w:r>
      <w:r w:rsidRPr="05E004C3" w:rsidR="009A7927">
        <w:rPr>
          <w:rFonts w:ascii="Calibri" w:hAnsi="Calibri" w:eastAsia="游明朝" w:cs="Arial" w:asciiTheme="minorAscii" w:hAnsiTheme="minorAscii" w:eastAsiaTheme="minorEastAsia" w:cstheme="minorBidi"/>
          <w:color w:val="auto"/>
          <w:sz w:val="22"/>
          <w:szCs w:val="22"/>
        </w:rPr>
        <w:t>2</w:t>
      </w:r>
      <w:r w:rsidRPr="05E004C3" w:rsidR="0DEB0AAA">
        <w:rPr>
          <w:rFonts w:ascii="Calibri" w:hAnsi="Calibri" w:eastAsia="游明朝" w:cs="Arial" w:asciiTheme="minorAscii" w:hAnsiTheme="minorAscii" w:eastAsiaTheme="minorEastAsia" w:cstheme="minorBidi"/>
          <w:color w:val="auto"/>
          <w:sz w:val="22"/>
          <w:szCs w:val="22"/>
        </w:rPr>
        <w:t>6</w:t>
      </w:r>
      <w:r w:rsidRPr="05E004C3" w:rsidR="00F303CF">
        <w:rPr>
          <w:rFonts w:ascii="Calibri" w:hAnsi="Calibri" w:eastAsia="游明朝" w:cs="Arial" w:asciiTheme="minorAscii" w:hAnsiTheme="minorAscii" w:eastAsiaTheme="minorEastAsia" w:cstheme="minorBidi"/>
          <w:color w:val="auto"/>
          <w:sz w:val="22"/>
          <w:szCs w:val="22"/>
        </w:rPr>
        <w:t>–</w:t>
      </w:r>
      <w:r w:rsidRPr="05E004C3" w:rsidR="00E94F93">
        <w:rPr>
          <w:rFonts w:ascii="Calibri" w:hAnsi="Calibri" w:eastAsia="游明朝" w:cs="Arial" w:asciiTheme="minorAscii" w:hAnsiTheme="minorAscii" w:eastAsiaTheme="minorEastAsia" w:cstheme="minorBidi"/>
          <w:color w:val="auto"/>
          <w:sz w:val="22"/>
          <w:szCs w:val="22"/>
        </w:rPr>
        <w:t>20</w:t>
      </w:r>
      <w:r w:rsidRPr="05E004C3" w:rsidR="00C43C4F">
        <w:rPr>
          <w:rFonts w:ascii="Calibri" w:hAnsi="Calibri" w:eastAsia="游明朝" w:cs="Arial" w:asciiTheme="minorAscii" w:hAnsiTheme="minorAscii" w:eastAsiaTheme="minorEastAsia" w:cstheme="minorBidi"/>
          <w:color w:val="auto"/>
          <w:sz w:val="22"/>
          <w:szCs w:val="22"/>
        </w:rPr>
        <w:t>2</w:t>
      </w:r>
      <w:r w:rsidRPr="05E004C3" w:rsidR="37631F3B">
        <w:rPr>
          <w:rFonts w:ascii="Calibri" w:hAnsi="Calibri" w:eastAsia="游明朝" w:cs="Arial" w:asciiTheme="minorAscii" w:hAnsiTheme="minorAscii" w:eastAsiaTheme="minorEastAsia" w:cstheme="minorBidi"/>
          <w:color w:val="auto"/>
          <w:sz w:val="22"/>
          <w:szCs w:val="22"/>
        </w:rPr>
        <w:t>8</w:t>
      </w:r>
      <w:r w:rsidRPr="05E004C3" w:rsidR="004729D7">
        <w:rPr>
          <w:rFonts w:ascii="Calibri" w:hAnsi="Calibri" w:eastAsia="游明朝" w:cs="Arial" w:asciiTheme="minorAscii" w:hAnsiTheme="minorAscii" w:eastAsiaTheme="minorEastAsia" w:cstheme="minorBidi"/>
          <w:color w:val="auto"/>
          <w:sz w:val="22"/>
          <w:szCs w:val="22"/>
        </w:rPr>
        <w:t xml:space="preserve"> two</w:t>
      </w:r>
      <w:r w:rsidRPr="05E004C3" w:rsidR="00921BFC">
        <w:rPr>
          <w:rFonts w:ascii="Calibri" w:hAnsi="Calibri" w:eastAsia="游明朝" w:cs="Arial" w:asciiTheme="minorAscii" w:hAnsiTheme="minorAscii" w:eastAsiaTheme="minorEastAsia" w:cstheme="minorBidi"/>
          <w:color w:val="auto"/>
          <w:sz w:val="22"/>
          <w:szCs w:val="22"/>
        </w:rPr>
        <w:t>-year</w:t>
      </w:r>
      <w:r w:rsidRPr="05E004C3" w:rsidR="00921BFC">
        <w:rPr>
          <w:rFonts w:ascii="Calibri" w:hAnsi="Calibri" w:eastAsia="游明朝" w:cs="Arial" w:asciiTheme="minorAscii" w:hAnsiTheme="minorAscii" w:eastAsiaTheme="minorEastAsia" w:cstheme="minorBidi"/>
          <w:sz w:val="22"/>
          <w:szCs w:val="22"/>
        </w:rPr>
        <w:t xml:space="preserve"> term at the organization’s </w:t>
      </w:r>
      <w:r w:rsidRPr="05E004C3" w:rsidR="00B30677">
        <w:rPr>
          <w:rFonts w:ascii="Calibri" w:hAnsi="Calibri" w:eastAsia="游明朝" w:cs="Arial" w:asciiTheme="minorAscii" w:hAnsiTheme="minorAscii" w:eastAsiaTheme="minorEastAsia" w:cstheme="minorBidi"/>
          <w:sz w:val="22"/>
          <w:szCs w:val="22"/>
        </w:rPr>
        <w:t>202</w:t>
      </w:r>
      <w:r w:rsidRPr="05E004C3" w:rsidR="3CFED725">
        <w:rPr>
          <w:rFonts w:ascii="Calibri" w:hAnsi="Calibri" w:eastAsia="游明朝" w:cs="Arial" w:asciiTheme="minorAscii" w:hAnsiTheme="minorAscii" w:eastAsiaTheme="minorEastAsia" w:cstheme="minorBidi"/>
          <w:sz w:val="22"/>
          <w:szCs w:val="22"/>
        </w:rPr>
        <w:t>6</w:t>
      </w:r>
      <w:r w:rsidRPr="05E004C3" w:rsidR="00921BFC">
        <w:rPr>
          <w:rFonts w:ascii="Calibri" w:hAnsi="Calibri" w:eastAsia="游明朝" w:cs="Arial" w:asciiTheme="minorAscii" w:hAnsiTheme="minorAscii" w:eastAsiaTheme="minorEastAsia" w:cstheme="minorBidi"/>
          <w:sz w:val="22"/>
          <w:szCs w:val="22"/>
        </w:rPr>
        <w:t xml:space="preserve"> International Convention, </w:t>
      </w:r>
      <w:r w:rsidRPr="05E004C3" w:rsidR="00921BFC">
        <w:rPr>
          <w:rFonts w:ascii="Calibri" w:hAnsi="Calibri" w:eastAsia="游明朝" w:cs="Arial" w:asciiTheme="minorAscii" w:hAnsiTheme="minorAscii" w:eastAsiaTheme="minorEastAsia" w:cstheme="minorBidi"/>
          <w:color w:val="auto"/>
          <w:sz w:val="22"/>
          <w:szCs w:val="22"/>
        </w:rPr>
        <w:t>held</w:t>
      </w:r>
      <w:r w:rsidRPr="05E004C3" w:rsidR="009A7927">
        <w:rPr>
          <w:rFonts w:ascii="Calibri" w:hAnsi="Calibri" w:eastAsia="游明朝" w:cs="Arial" w:asciiTheme="minorAscii" w:hAnsiTheme="minorAscii" w:eastAsiaTheme="minorEastAsia" w:cstheme="minorBidi"/>
          <w:color w:val="auto"/>
          <w:sz w:val="22"/>
          <w:szCs w:val="22"/>
        </w:rPr>
        <w:t xml:space="preserve"> </w:t>
      </w:r>
      <w:r w:rsidRPr="05E004C3" w:rsidR="006868CB">
        <w:rPr>
          <w:rFonts w:ascii="Calibri" w:hAnsi="Calibri" w:eastAsia="游明朝" w:cs="Arial" w:asciiTheme="minorAscii" w:hAnsiTheme="minorAscii" w:eastAsiaTheme="minorEastAsia" w:cstheme="minorBidi"/>
          <w:color w:val="auto"/>
          <w:sz w:val="22"/>
          <w:szCs w:val="22"/>
        </w:rPr>
        <w:t xml:space="preserve">in </w:t>
      </w:r>
      <w:r w:rsidRPr="05E004C3" w:rsidR="0AC1AF65">
        <w:rPr>
          <w:rFonts w:ascii="Calibri" w:hAnsi="Calibri" w:eastAsia="游明朝" w:cs="Arial" w:asciiTheme="minorAscii" w:hAnsiTheme="minorAscii" w:eastAsiaTheme="minorEastAsia" w:cstheme="minorBidi"/>
          <w:color w:val="auto"/>
          <w:sz w:val="22"/>
          <w:szCs w:val="22"/>
        </w:rPr>
        <w:t>V</w:t>
      </w:r>
      <w:r w:rsidRPr="05E004C3" w:rsidR="00B30677">
        <w:rPr>
          <w:rFonts w:ascii="Calibri" w:hAnsi="Calibri" w:eastAsia="游明朝" w:cs="Arial" w:asciiTheme="minorAscii" w:hAnsiTheme="minorAscii" w:eastAsiaTheme="minorEastAsia" w:cstheme="minorBidi"/>
          <w:color w:val="auto"/>
          <w:sz w:val="22"/>
          <w:szCs w:val="22"/>
        </w:rPr>
        <w:t>a</w:t>
      </w:r>
      <w:r w:rsidRPr="05E004C3" w:rsidR="0AC1AF65">
        <w:rPr>
          <w:rFonts w:ascii="Calibri" w:hAnsi="Calibri" w:eastAsia="游明朝" w:cs="Arial" w:asciiTheme="minorAscii" w:hAnsiTheme="minorAscii" w:eastAsiaTheme="minorEastAsia" w:cstheme="minorBidi"/>
          <w:color w:val="auto"/>
          <w:sz w:val="22"/>
          <w:szCs w:val="22"/>
        </w:rPr>
        <w:t>ncouver</w:t>
      </w:r>
      <w:r w:rsidRPr="05E004C3" w:rsidR="006868CB">
        <w:rPr>
          <w:rFonts w:ascii="Calibri" w:hAnsi="Calibri" w:eastAsia="游明朝" w:cs="Arial" w:asciiTheme="minorAscii" w:hAnsiTheme="minorAscii" w:eastAsiaTheme="minorEastAsia" w:cstheme="minorBidi"/>
          <w:color w:val="auto"/>
          <w:sz w:val="22"/>
          <w:szCs w:val="22"/>
        </w:rPr>
        <w:t xml:space="preserve">, </w:t>
      </w:r>
      <w:r w:rsidRPr="05E004C3" w:rsidR="60A599AD">
        <w:rPr>
          <w:rFonts w:ascii="Calibri" w:hAnsi="Calibri" w:eastAsia="游明朝" w:cs="Arial" w:asciiTheme="minorAscii" w:hAnsiTheme="minorAscii" w:eastAsiaTheme="minorEastAsia" w:cstheme="minorBidi"/>
          <w:color w:val="auto"/>
          <w:sz w:val="22"/>
          <w:szCs w:val="22"/>
        </w:rPr>
        <w:t>Canada,</w:t>
      </w:r>
      <w:r w:rsidRPr="05E004C3" w:rsidR="00B30677">
        <w:rPr>
          <w:rFonts w:ascii="Calibri" w:hAnsi="Calibri" w:eastAsia="游明朝" w:cs="Arial" w:asciiTheme="minorAscii" w:hAnsiTheme="minorAscii" w:eastAsiaTheme="minorEastAsia" w:cstheme="minorBidi"/>
          <w:color w:val="auto"/>
          <w:sz w:val="22"/>
          <w:szCs w:val="22"/>
        </w:rPr>
        <w:t xml:space="preserve"> </w:t>
      </w:r>
      <w:r w:rsidRPr="05E004C3" w:rsidR="006868CB">
        <w:rPr>
          <w:rFonts w:ascii="Calibri" w:hAnsi="Calibri" w:eastAsia="游明朝" w:cs="Arial" w:asciiTheme="minorAscii" w:hAnsiTheme="minorAscii" w:eastAsiaTheme="minorEastAsia" w:cstheme="minorBidi"/>
          <w:color w:val="auto"/>
          <w:sz w:val="22"/>
          <w:szCs w:val="22"/>
        </w:rPr>
        <w:t xml:space="preserve">Aug. </w:t>
      </w:r>
      <w:r w:rsidRPr="05E004C3"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Pr="00A2564C" w:rsidR="0023768C" w:rsidP="05E004C3" w:rsidRDefault="640B1A9C" w14:paraId="01992C05" w14:textId="7B773ECA">
      <w:pPr>
        <w:pStyle w:val="Normal"/>
        <w:rPr>
          <w:rFonts w:ascii="Calibri" w:hAnsi="Calibri" w:eastAsia="游明朝" w:cs="Arial"/>
          <w:noProof w:val="0"/>
          <w:sz w:val="22"/>
          <w:szCs w:val="22"/>
          <w:lang w:val="en-US"/>
        </w:rPr>
      </w:pPr>
      <w:r w:rsidRPr="05E004C3" w:rsidR="37769471">
        <w:rPr>
          <w:rFonts w:ascii="Calibri" w:hAnsi="Calibri" w:eastAsia="游明朝" w:cs="Arial" w:asciiTheme="minorAscii" w:hAnsiTheme="minorAscii" w:eastAsiaTheme="minorEastAsia" w:cstheme="minorBidi"/>
          <w:sz w:val="22"/>
          <w:szCs w:val="22"/>
        </w:rPr>
        <w:t>Agarwaal</w:t>
      </w:r>
      <w:r w:rsidRPr="05E004C3" w:rsidR="37769471">
        <w:rPr>
          <w:rFonts w:ascii="Calibri" w:hAnsi="Calibri" w:eastAsia="游明朝" w:cs="Arial"/>
          <w:b w:val="0"/>
          <w:bCs w:val="0"/>
          <w:i w:val="0"/>
          <w:iCs w:val="0"/>
          <w:caps w:val="0"/>
          <w:smallCaps w:val="0"/>
          <w:noProof w:val="0"/>
          <w:color w:val="000000" w:themeColor="text1" w:themeTint="FF" w:themeShade="FF"/>
          <w:sz w:val="22"/>
          <w:szCs w:val="22"/>
          <w:lang w:val="en-US"/>
        </w:rPr>
        <w:t xml:space="preserve"> </w:t>
      </w:r>
      <w:r w:rsidRPr="05E004C3" w:rsidR="6E6F9867">
        <w:rPr>
          <w:rFonts w:ascii="Calibri" w:hAnsi="Calibri" w:eastAsia="游明朝" w:cs="Arial"/>
          <w:b w:val="0"/>
          <w:bCs w:val="0"/>
          <w:i w:val="0"/>
          <w:iCs w:val="0"/>
          <w:caps w:val="0"/>
          <w:smallCaps w:val="0"/>
          <w:noProof w:val="0"/>
          <w:color w:val="000000" w:themeColor="text1" w:themeTint="FF" w:themeShade="FF"/>
          <w:sz w:val="22"/>
          <w:szCs w:val="22"/>
          <w:lang w:val="en-US"/>
        </w:rPr>
        <w:t xml:space="preserve">is an IT leadership professional with 17 years of experience in the information technology industry. He currently works for Coupa Software in Pune, where he </w:t>
      </w:r>
      <w:r w:rsidRPr="05E004C3" w:rsidR="6E6F9867">
        <w:rPr>
          <w:rFonts w:ascii="Calibri" w:hAnsi="Calibri" w:eastAsia="游明朝" w:cs="Arial"/>
          <w:b w:val="0"/>
          <w:bCs w:val="0"/>
          <w:i w:val="0"/>
          <w:iCs w:val="0"/>
          <w:caps w:val="0"/>
          <w:smallCaps w:val="0"/>
          <w:noProof w:val="0"/>
          <w:color w:val="000000" w:themeColor="text1" w:themeTint="FF" w:themeShade="FF"/>
          <w:sz w:val="22"/>
          <w:szCs w:val="22"/>
          <w:lang w:val="en-US"/>
        </w:rPr>
        <w:t>is responsible for</w:t>
      </w:r>
      <w:r w:rsidRPr="05E004C3" w:rsidR="6E6F9867">
        <w:rPr>
          <w:rFonts w:ascii="Calibri" w:hAnsi="Calibri" w:eastAsia="游明朝" w:cs="Arial"/>
          <w:b w:val="0"/>
          <w:bCs w:val="0"/>
          <w:i w:val="0"/>
          <w:iCs w:val="0"/>
          <w:caps w:val="0"/>
          <w:smallCaps w:val="0"/>
          <w:noProof w:val="0"/>
          <w:color w:val="000000" w:themeColor="text1" w:themeTint="FF" w:themeShade="FF"/>
          <w:sz w:val="22"/>
          <w:szCs w:val="22"/>
          <w:lang w:val="en-US"/>
        </w:rPr>
        <w:t xml:space="preserve"> leading 24/7 technical global operations, driving operational excellence for cloud platform reliability, and </w:t>
      </w:r>
      <w:r w:rsidRPr="05E004C3" w:rsidR="6E6F9867">
        <w:rPr>
          <w:rFonts w:ascii="Calibri" w:hAnsi="Calibri" w:eastAsia="游明朝" w:cs="Arial"/>
          <w:b w:val="0"/>
          <w:bCs w:val="0"/>
          <w:i w:val="0"/>
          <w:iCs w:val="0"/>
          <w:caps w:val="0"/>
          <w:smallCaps w:val="0"/>
          <w:noProof w:val="0"/>
          <w:color w:val="000000" w:themeColor="text1" w:themeTint="FF" w:themeShade="FF"/>
          <w:sz w:val="22"/>
          <w:szCs w:val="22"/>
          <w:lang w:val="en-US"/>
        </w:rPr>
        <w:t>establishing</w:t>
      </w:r>
      <w:r w:rsidRPr="05E004C3" w:rsidR="6E6F9867">
        <w:rPr>
          <w:rFonts w:ascii="Calibri" w:hAnsi="Calibri" w:eastAsia="游明朝" w:cs="Arial"/>
          <w:b w:val="0"/>
          <w:bCs w:val="0"/>
          <w:i w:val="0"/>
          <w:iCs w:val="0"/>
          <w:caps w:val="0"/>
          <w:smallCaps w:val="0"/>
          <w:noProof w:val="0"/>
          <w:color w:val="000000" w:themeColor="text1" w:themeTint="FF" w:themeShade="FF"/>
          <w:sz w:val="22"/>
          <w:szCs w:val="22"/>
          <w:lang w:val="en-US"/>
        </w:rPr>
        <w:t xml:space="preserve"> repeatable processes across technical operations</w:t>
      </w:r>
      <w:r w:rsidRPr="05E004C3" w:rsidR="6E6F9867">
        <w:rPr>
          <w:rFonts w:ascii="Calibri" w:hAnsi="Calibri" w:eastAsia="游明朝" w:cs="Arial"/>
          <w:b w:val="0"/>
          <w:bCs w:val="0"/>
          <w:i w:val="0"/>
          <w:iCs w:val="0"/>
          <w:caps w:val="0"/>
          <w:smallCaps w:val="0"/>
          <w:noProof w:val="0"/>
          <w:color w:val="000000" w:themeColor="text1" w:themeTint="FF" w:themeShade="FF"/>
          <w:sz w:val="22"/>
          <w:szCs w:val="22"/>
          <w:lang w:val="en-US"/>
        </w:rPr>
        <w:t xml:space="preserve">.  </w:t>
      </w:r>
      <w:r w:rsidRPr="05E004C3" w:rsidR="6E6F9867">
        <w:rPr>
          <w:rFonts w:ascii="Calibri" w:hAnsi="Calibri" w:eastAsia="游明朝" w:cs="Arial"/>
          <w:noProof w:val="0"/>
          <w:sz w:val="22"/>
          <w:szCs w:val="22"/>
          <w:lang w:val="en-US"/>
        </w:rPr>
        <w:t xml:space="preserve"> </w:t>
      </w:r>
    </w:p>
    <w:p w:rsidRPr="00A2564C" w:rsidR="0023768C" w:rsidP="05E004C3" w:rsidRDefault="640B1A9C" w14:paraId="2FD9363F" w14:textId="7613F742">
      <w:pPr>
        <w:rPr>
          <w:rFonts w:ascii="Calibri" w:hAnsi="Calibri" w:eastAsia="游明朝" w:cs="Arial" w:asciiTheme="minorAscii" w:hAnsiTheme="minorAscii" w:eastAsiaTheme="minorEastAsia" w:cstheme="minorBidi"/>
          <w:color w:val="000000"/>
          <w:sz w:val="22"/>
          <w:szCs w:val="22"/>
        </w:rPr>
      </w:pPr>
    </w:p>
    <w:p w:rsidRPr="00A2564C" w:rsidR="0023768C" w:rsidP="05E004C3" w:rsidRDefault="0023768C" w14:paraId="5C440D63" w14:textId="26A173C8">
      <w:pPr>
        <w:rPr>
          <w:rFonts w:ascii="Calibri" w:hAnsi="Calibri" w:eastAsia="游明朝" w:cs="Arial" w:asciiTheme="minorAscii" w:hAnsiTheme="minorAscii" w:eastAsiaTheme="minorEastAsia" w:cstheme="minorBidi"/>
          <w:color w:val="000000" w:themeColor="text1" w:themeTint="FF" w:themeShade="FF"/>
          <w:sz w:val="22"/>
          <w:szCs w:val="22"/>
        </w:rPr>
      </w:pPr>
      <w:r w:rsidRPr="05E004C3" w:rsidR="3FB42599">
        <w:rPr>
          <w:rFonts w:ascii="Calibri" w:hAnsi="Calibri" w:eastAsia="游明朝" w:cs="Arial" w:asciiTheme="minorAscii" w:hAnsiTheme="minorAscii" w:eastAsiaTheme="minorEastAsia" w:cstheme="minorBidi"/>
          <w:color w:val="000000" w:themeColor="text1" w:themeTint="FF" w:themeShade="FF"/>
          <w:sz w:val="22"/>
          <w:szCs w:val="22"/>
        </w:rPr>
        <w:t xml:space="preserve">Agarwaal earned a master’s degree in computer science from Savitribai Phule Pune University in Pune. His nonprofit work beyond Toastmasters includes volunteering with his residential community association on initiatives related to security, sustainability, and green energy implementation. He has also supported a charitable local trust in organizing community and cultural programs that promote engagement and service. Additionally, he worked with Door Step School, helping support mobile education initiatives for underprivileged children.  </w:t>
      </w:r>
    </w:p>
    <w:p w:rsidRPr="00A2564C" w:rsidR="0023768C" w:rsidP="05E004C3" w:rsidRDefault="0023768C" w14:paraId="0CAD2297" w14:textId="6EA6069D">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23768C" w:rsidP="05E004C3" w:rsidRDefault="0023768C" w14:paraId="40C1D0D1" w14:textId="68E9671F">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r w:rsidRPr="05E004C3" w:rsidR="3FB42599">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2011, Agarwaal is a member of his club, Aundh Toastmasters Club in Pune. He has held several high-profile leadership positions within Toastmasters and has attained the Distinguished Toastmaster designation—the highest level of educational achievement in the organization. </w:t>
      </w:r>
    </w:p>
    <w:p w:rsidRPr="00A2564C" w:rsidR="0023768C" w:rsidP="05E004C3" w:rsidRDefault="0023768C" w14:paraId="3A734E21" w14:textId="14BCE3DD">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23768C" w:rsidP="05E004C3" w:rsidRDefault="0023768C" w14:paraId="6D14AAE3" w14:textId="390C31F4">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r w:rsidRPr="05E004C3" w:rsidR="3FB42599">
        <w:rPr>
          <w:rFonts w:ascii="Calibri" w:hAnsi="Calibri" w:eastAsia="游明朝" w:cs="Arial" w:asciiTheme="minorAscii" w:hAnsiTheme="minorAscii" w:eastAsiaTheme="minorEastAsia" w:cstheme="minorBidi"/>
          <w:color w:val="000000" w:themeColor="text1" w:themeTint="FF" w:themeShade="FF"/>
          <w:sz w:val="22"/>
          <w:szCs w:val="22"/>
        </w:rPr>
        <w:t xml:space="preserve">Agarwaal credits Toastmasters with transforming him by building confidence, self-awareness, and the ability to connect meaningfully with people from diverse backgrounds. “Professionally, it strengthened my communication, leadership, and coaching skills, enabling me to lead global teams more effectively and foster collaboration across cultures,” he says. “The experience has shaped my leadership philosophy of service, continuous learning, and empowering others to grow.” </w:t>
      </w:r>
    </w:p>
    <w:p w:rsidRPr="00A2564C" w:rsidR="0023768C" w:rsidP="05E004C3" w:rsidRDefault="0023768C" w14:paraId="00407C33" w14:textId="7C4BDAED">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Pr="00A2564C" w:rsidR="0023768C" w:rsidP="05E004C3" w:rsidRDefault="0023768C" w14:paraId="3B02D180" w14:textId="6CC0217E">
      <w:pPr>
        <w:pStyle w:val="Normal"/>
        <w:rPr>
          <w:rFonts w:ascii="Calibri" w:hAnsi="Calibri" w:eastAsia="游明朝" w:cs="Arial" w:asciiTheme="minorAscii" w:hAnsiTheme="minorAscii" w:eastAsiaTheme="minorEastAsia" w:cstheme="minorBidi"/>
          <w:color w:val="000000"/>
          <w:sz w:val="22"/>
          <w:szCs w:val="22"/>
        </w:rPr>
      </w:pPr>
      <w:r w:rsidRPr="05E004C3" w:rsidR="3FB42599">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Agarwaal is a "working ambassador" for the organization, collaborating with the Board to develop, support, and modify policies and procedures guiding Toastmasters International in fulfilling its mission.</w:t>
      </w:r>
    </w:p>
    <w:p w:rsidR="05E004C3" w:rsidP="05E004C3" w:rsidRDefault="05E004C3" w14:paraId="5B891B22" w14:textId="1DBF75D4">
      <w:pPr>
        <w:rPr>
          <w:rFonts w:ascii="Calibri" w:hAnsi="Calibri" w:eastAsia="游明朝" w:cs="Arial" w:asciiTheme="minorAscii" w:hAnsiTheme="minorAscii" w:eastAsiaTheme="minorEastAsia" w:cstheme="minorBidi"/>
          <w:b w:val="1"/>
          <w:bCs w:val="1"/>
          <w:color w:val="000000" w:themeColor="text1" w:themeTint="FF" w:themeShade="FF"/>
          <w:sz w:val="22"/>
          <w:szCs w:val="22"/>
        </w:rPr>
      </w:pPr>
    </w:p>
    <w:p w:rsidRPr="00A2564C" w:rsidR="00921BFC" w:rsidP="05E004C3"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05E004C3"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05E004C3" w:rsidRDefault="4E38C996" w14:paraId="2CC3ACC7" w14:textId="2E553F5A">
      <w:pPr>
        <w:pStyle w:val="NoSpacing"/>
        <w:rPr>
          <w:rFonts w:ascii="Calibri" w:hAnsi="Calibri" w:eastAsia="游明朝" w:cs="Arial" w:asciiTheme="minorAscii" w:hAnsiTheme="minorAscii" w:eastAsiaTheme="minorEastAsia" w:cstheme="minorBidi"/>
          <w:sz w:val="22"/>
          <w:szCs w:val="22"/>
        </w:rPr>
      </w:pPr>
      <w:r w:rsidRPr="05E004C3" w:rsidR="4E38C996">
        <w:rPr>
          <w:rFonts w:ascii="Calibri" w:hAnsi="Calibri" w:eastAsia="游明朝" w:cs="Arial" w:asciiTheme="minorAscii" w:hAnsiTheme="minorAscii" w:eastAsiaTheme="minorEastAsia" w:cstheme="minorBidi"/>
          <w:sz w:val="22"/>
          <w:szCs w:val="22"/>
        </w:rPr>
        <w:t>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headquartered in Englewood, Colorado, with over 265,000 members in more than 13,800 clubs in nearly 150 countries. For information about local Toastmasters clubs, please visit toastmasters.org.</w:t>
      </w:r>
    </w:p>
    <w:p w:rsidRPr="00A2564C" w:rsidR="00921BFC" w:rsidP="05E004C3" w:rsidRDefault="00921BFC" w14:paraId="00CC1968" w14:textId="77777777">
      <w:pPr>
        <w:jc w:val="center"/>
        <w:rPr>
          <w:rFonts w:ascii="Calibri" w:hAnsi="Calibri" w:eastAsia="游明朝" w:cs="Arial" w:asciiTheme="minorAscii" w:hAnsiTheme="minorAscii" w:eastAsiaTheme="minorEastAsia" w:cstheme="minorBidi"/>
          <w:color w:val="000000"/>
          <w:sz w:val="21"/>
          <w:szCs w:val="21"/>
        </w:rPr>
      </w:pPr>
      <w:r w:rsidRPr="05E004C3" w:rsidR="00921BFC">
        <w:rPr>
          <w:rFonts w:ascii="Calibri" w:hAnsi="Calibri" w:eastAsia="游明朝" w:cs="Arial" w:asciiTheme="minorAscii" w:hAnsiTheme="minorAscii" w:eastAsiaTheme="minorEastAsia" w:cstheme="minorBidi"/>
          <w:color w:val="000000" w:themeColor="text1" w:themeTint="FF" w:themeShade="FF"/>
          <w:sz w:val="22"/>
          <w:szCs w:val="22"/>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2A3FC7" w:rsidRDefault="002A3FC7" w14:paraId="775C4611" w14:textId="77777777">
      <w:pPr>
        <w:rPr>
          <w:sz w:val="22"/>
          <w:szCs w:val="22"/>
        </w:rPr>
      </w:pPr>
      <w:r w:rsidRPr="003E1956">
        <w:rPr>
          <w:sz w:val="22"/>
          <w:szCs w:val="22"/>
        </w:rPr>
        <w:separator/>
      </w:r>
    </w:p>
  </w:endnote>
  <w:endnote w:type="continuationSeparator" w:id="0">
    <w:p w:rsidRPr="003E1956" w:rsidR="002A3FC7" w:rsidRDefault="002A3FC7" w14:paraId="4EB2F81B"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2A3FC7" w:rsidRDefault="002A3FC7" w14:paraId="689A8C61" w14:textId="77777777">
      <w:pPr>
        <w:rPr>
          <w:sz w:val="22"/>
          <w:szCs w:val="22"/>
        </w:rPr>
      </w:pPr>
      <w:r w:rsidRPr="003E1956">
        <w:rPr>
          <w:sz w:val="22"/>
          <w:szCs w:val="22"/>
        </w:rPr>
        <w:separator/>
      </w:r>
    </w:p>
  </w:footnote>
  <w:footnote w:type="continuationSeparator" w:id="0">
    <w:p w:rsidRPr="003E1956" w:rsidR="002A3FC7" w:rsidRDefault="002A3FC7" w14:paraId="37C9C180"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4AFE"/>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A3FC7"/>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6F17AD"/>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58DB"/>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0755"/>
    <w:rsid w:val="008416F5"/>
    <w:rsid w:val="00860286"/>
    <w:rsid w:val="0086092A"/>
    <w:rsid w:val="008621F7"/>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1BED"/>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D4007"/>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45126"/>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EE22C4"/>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5E004C3"/>
    <w:rsid w:val="0920F12C"/>
    <w:rsid w:val="0AC1AF65"/>
    <w:rsid w:val="0B360E3F"/>
    <w:rsid w:val="0DEB0AAA"/>
    <w:rsid w:val="123DEB30"/>
    <w:rsid w:val="1382771B"/>
    <w:rsid w:val="153F126E"/>
    <w:rsid w:val="1AB2D72A"/>
    <w:rsid w:val="1CD784C8"/>
    <w:rsid w:val="1E707F76"/>
    <w:rsid w:val="201F19C3"/>
    <w:rsid w:val="29DBB7A9"/>
    <w:rsid w:val="2BF6BB56"/>
    <w:rsid w:val="2E770A26"/>
    <w:rsid w:val="37631F3B"/>
    <w:rsid w:val="37769471"/>
    <w:rsid w:val="37963C59"/>
    <w:rsid w:val="3CD8882D"/>
    <w:rsid w:val="3CFED725"/>
    <w:rsid w:val="3FB42599"/>
    <w:rsid w:val="40127F65"/>
    <w:rsid w:val="442596CC"/>
    <w:rsid w:val="4E38C996"/>
    <w:rsid w:val="4F032F2A"/>
    <w:rsid w:val="4FD9B48D"/>
    <w:rsid w:val="54735722"/>
    <w:rsid w:val="5696C033"/>
    <w:rsid w:val="5CA69E28"/>
    <w:rsid w:val="60A599AD"/>
    <w:rsid w:val="640B1A9C"/>
    <w:rsid w:val="68C33F93"/>
    <w:rsid w:val="6CFDB807"/>
    <w:rsid w:val="6E6F9867"/>
    <w:rsid w:val="70AEC352"/>
    <w:rsid w:val="70FD042D"/>
    <w:rsid w:val="7A487D5B"/>
    <w:rsid w:val="7E640396"/>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c8937cc06ca749fe"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31C4E7D3-F049-4DD3-BFCE-3E21F90947F5}"/>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Renee Covino</cp:lastModifiedBy>
  <cp:revision>4</cp:revision>
  <cp:lastPrinted>2015-08-03T21:35:00Z</cp:lastPrinted>
  <dcterms:created xsi:type="dcterms:W3CDTF">2026-06-24T20:29:00Z</dcterms:created>
  <dcterms:modified xsi:type="dcterms:W3CDTF">2026-07-02T19:43:43Z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