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34612511">
      <w:pPr>
        <w:spacing w:line="259" w:lineRule="auto"/>
        <w:jc w:val="center"/>
        <w:rPr>
          <w:rFonts w:asciiTheme="minorHAnsi" w:hAnsiTheme="minorHAnsi" w:eastAsiaTheme="minorEastAsia" w:cstheme="minorBidi"/>
          <w:b/>
          <w:bCs/>
          <w:sz w:val="28"/>
          <w:szCs w:val="28"/>
        </w:rPr>
      </w:pPr>
      <w:r w:rsidRPr="7E1A7DDF"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7E1A7DDF" w:rsidR="00B267E1">
        <w:rPr>
          <w:rFonts w:ascii="Calibri" w:hAnsi="Calibri" w:eastAsia="游明朝" w:cs="Arial" w:asciiTheme="minorAscii" w:hAnsiTheme="minorAscii" w:eastAsiaTheme="minorEastAsia" w:cstheme="minorBidi"/>
          <w:b w:val="1"/>
          <w:bCs w:val="1"/>
          <w:sz w:val="28"/>
          <w:szCs w:val="28"/>
        </w:rPr>
        <w:t>Ilona Ruitenberg</w:t>
      </w:r>
      <w:r w:rsidRPr="7E1A7DDF" w:rsidR="007D58DB">
        <w:rPr>
          <w:rFonts w:ascii="Calibri" w:hAnsi="Calibri" w:eastAsia="游明朝" w:cs="Arial" w:asciiTheme="minorAscii" w:hAnsiTheme="minorAscii" w:eastAsiaTheme="minorEastAsia" w:cstheme="minorBidi"/>
          <w:b w:val="1"/>
          <w:bCs w:val="1"/>
          <w:sz w:val="28"/>
          <w:szCs w:val="28"/>
        </w:rPr>
        <w:t xml:space="preserve"> </w:t>
      </w:r>
      <w:r w:rsidRPr="7E1A7DDF"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7E1A7DDF" w:rsidRDefault="54735722" w14:paraId="4A91BA29" w14:textId="5DE76E30">
      <w:pPr>
        <w:pStyle w:val="Normal"/>
        <w:jc w:val="center"/>
        <w:rPr>
          <w:rFonts w:ascii="Calibri" w:hAnsi="Calibri" w:eastAsia="游明朝" w:cs="Arial" w:asciiTheme="minorAscii" w:hAnsiTheme="minorAscii" w:eastAsiaTheme="minorEastAsia" w:cstheme="minorBidi"/>
          <w:sz w:val="22"/>
          <w:szCs w:val="22"/>
        </w:rPr>
      </w:pPr>
      <w:r w:rsidRPr="7E1A7DDF" w:rsidR="4DCA8FAF">
        <w:rPr>
          <w:rFonts w:ascii="Calibri" w:hAnsi="Calibri" w:eastAsia="游明朝" w:cs="Arial" w:asciiTheme="minorAscii" w:hAnsiTheme="minorAscii" w:eastAsiaTheme="minorEastAsia" w:cstheme="minorBidi"/>
          <w:color w:val="000000" w:themeColor="text1" w:themeTint="FF" w:themeShade="FF"/>
          <w:sz w:val="22"/>
          <w:szCs w:val="22"/>
        </w:rPr>
        <w:t>Maastricht</w:t>
      </w:r>
      <w:r w:rsidRPr="7E1A7DDF"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7E1A7DDF" w:rsidR="00E94F93">
        <w:rPr>
          <w:rFonts w:ascii="Calibri" w:hAnsi="Calibri" w:eastAsia="游明朝" w:cs="Arial" w:asciiTheme="minorAscii" w:hAnsiTheme="minorAscii" w:eastAsiaTheme="minorEastAsia" w:cstheme="minorBidi"/>
          <w:sz w:val="22"/>
          <w:szCs w:val="22"/>
        </w:rPr>
        <w:t>resident</w:t>
      </w:r>
      <w:r w:rsidRPr="7E1A7DDF" w:rsidR="00213951">
        <w:rPr>
          <w:rFonts w:ascii="Calibri" w:hAnsi="Calibri" w:eastAsia="游明朝" w:cs="Arial" w:asciiTheme="minorAscii" w:hAnsiTheme="minorAscii" w:eastAsiaTheme="minorEastAsia" w:cstheme="minorBidi"/>
          <w:sz w:val="22"/>
          <w:szCs w:val="22"/>
        </w:rPr>
        <w:t xml:space="preserve"> becomes n</w:t>
      </w:r>
      <w:r w:rsidRPr="7E1A7DDF" w:rsidR="00C32265">
        <w:rPr>
          <w:rFonts w:ascii="Calibri" w:hAnsi="Calibri" w:eastAsia="游明朝" w:cs="Arial" w:asciiTheme="minorAscii" w:hAnsiTheme="minorAscii" w:eastAsiaTheme="minorEastAsia" w:cstheme="minorBidi"/>
          <w:sz w:val="22"/>
          <w:szCs w:val="22"/>
        </w:rPr>
        <w:t>ew director of</w:t>
      </w:r>
      <w:r w:rsidRPr="7E1A7DDF" w:rsidR="009A7927">
        <w:rPr>
          <w:rFonts w:ascii="Calibri" w:hAnsi="Calibri" w:eastAsia="游明朝" w:cs="Arial" w:asciiTheme="minorAscii" w:hAnsiTheme="minorAscii" w:eastAsiaTheme="minorEastAsia" w:cstheme="minorBidi"/>
          <w:sz w:val="22"/>
          <w:szCs w:val="22"/>
        </w:rPr>
        <w:t xml:space="preserve"> global</w:t>
      </w:r>
      <w:r w:rsidRPr="7E1A7DDF" w:rsidR="00C32265">
        <w:rPr>
          <w:rFonts w:ascii="Calibri" w:hAnsi="Calibri" w:eastAsia="游明朝" w:cs="Arial" w:asciiTheme="minorAscii" w:hAnsiTheme="minorAscii" w:eastAsiaTheme="minorEastAsia" w:cstheme="minorBidi"/>
          <w:sz w:val="22"/>
          <w:szCs w:val="22"/>
        </w:rPr>
        <w:t xml:space="preserve"> </w:t>
      </w:r>
      <w:r w:rsidRPr="7E1A7DDF" w:rsidR="0031557B">
        <w:rPr>
          <w:rFonts w:ascii="Calibri" w:hAnsi="Calibri" w:eastAsia="游明朝" w:cs="Arial" w:asciiTheme="minorAscii" w:hAnsiTheme="minorAscii" w:eastAsiaTheme="minorEastAsia" w:cstheme="minorBidi"/>
          <w:sz w:val="22"/>
          <w:szCs w:val="22"/>
        </w:rPr>
        <w:t>educational</w:t>
      </w:r>
      <w:r w:rsidRPr="7E1A7DDF" w:rsidR="00C32265">
        <w:rPr>
          <w:rFonts w:ascii="Calibri" w:hAnsi="Calibri" w:eastAsia="游明朝" w:cs="Arial" w:asciiTheme="minorAscii" w:hAnsiTheme="minorAscii" w:eastAsiaTheme="minorEastAsia" w:cstheme="minorBidi"/>
          <w:sz w:val="22"/>
          <w:szCs w:val="22"/>
        </w:rPr>
        <w:t xml:space="preserve"> </w:t>
      </w:r>
      <w:r w:rsidRPr="7E1A7DDF"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7E1A7DDF" w:rsidRDefault="00C43C4F" w14:paraId="0FB386DE" w14:textId="184E2576">
      <w:pPr>
        <w:pStyle w:val="Default"/>
        <w:spacing w:line="259" w:lineRule="auto"/>
        <w:rPr>
          <w:rFonts w:ascii="Calibri" w:hAnsi="Calibri" w:eastAsia="游明朝" w:cs="Arial" w:asciiTheme="minorAscii" w:hAnsiTheme="minorAscii" w:eastAsiaTheme="minorEastAsia" w:cstheme="minorBidi"/>
          <w:color w:val="auto"/>
          <w:sz w:val="22"/>
          <w:szCs w:val="22"/>
        </w:rPr>
      </w:pPr>
      <w:r w:rsidRPr="7E1A7DDF" w:rsidR="00C43C4F">
        <w:rPr>
          <w:rFonts w:ascii="Calibri" w:hAnsi="Calibri" w:eastAsia="游明朝" w:cs="Arial" w:asciiTheme="minorAscii" w:hAnsiTheme="minorAscii" w:eastAsiaTheme="minorEastAsia" w:cstheme="minorBidi"/>
          <w:b w:val="1"/>
          <w:bCs w:val="1"/>
          <w:sz w:val="21"/>
          <w:szCs w:val="21"/>
        </w:rPr>
        <w:t>ENGLEWOOD, Colo</w:t>
      </w:r>
      <w:r w:rsidRPr="7E1A7DDF" w:rsidR="00921BFC">
        <w:rPr>
          <w:rFonts w:ascii="Calibri" w:hAnsi="Calibri" w:eastAsia="游明朝" w:cs="Arial" w:asciiTheme="minorAscii" w:hAnsiTheme="minorAscii" w:eastAsiaTheme="minorEastAsia" w:cstheme="minorBidi"/>
          <w:b w:val="1"/>
          <w:bCs w:val="1"/>
          <w:sz w:val="21"/>
          <w:szCs w:val="21"/>
        </w:rPr>
        <w:t xml:space="preserve">., Aug. </w:t>
      </w:r>
      <w:r w:rsidRPr="7E1A7DDF" w:rsidR="00B2A2C2">
        <w:rPr>
          <w:rFonts w:ascii="Calibri" w:hAnsi="Calibri" w:eastAsia="游明朝" w:cs="Arial" w:asciiTheme="minorAscii" w:hAnsiTheme="minorAscii" w:eastAsiaTheme="minorEastAsia" w:cstheme="minorBidi"/>
          <w:b w:val="1"/>
          <w:bCs w:val="1"/>
          <w:sz w:val="21"/>
          <w:szCs w:val="21"/>
        </w:rPr>
        <w:t>19</w:t>
      </w:r>
      <w:r w:rsidRPr="7E1A7DDF" w:rsidR="00921BFC">
        <w:rPr>
          <w:rFonts w:ascii="Calibri" w:hAnsi="Calibri" w:eastAsia="游明朝" w:cs="Arial" w:asciiTheme="minorAscii" w:hAnsiTheme="minorAscii" w:eastAsiaTheme="minorEastAsia" w:cstheme="minorBidi"/>
          <w:b w:val="1"/>
          <w:bCs w:val="1"/>
          <w:sz w:val="21"/>
          <w:szCs w:val="21"/>
        </w:rPr>
        <w:t>, 20</w:t>
      </w:r>
      <w:r w:rsidRPr="7E1A7DDF" w:rsidR="009A7927">
        <w:rPr>
          <w:rFonts w:ascii="Calibri" w:hAnsi="Calibri" w:eastAsia="游明朝" w:cs="Arial" w:asciiTheme="minorAscii" w:hAnsiTheme="minorAscii" w:eastAsiaTheme="minorEastAsia" w:cstheme="minorBidi"/>
          <w:b w:val="1"/>
          <w:bCs w:val="1"/>
          <w:sz w:val="21"/>
          <w:szCs w:val="21"/>
        </w:rPr>
        <w:t>2</w:t>
      </w:r>
      <w:r w:rsidRPr="7E1A7DDF" w:rsidR="1E707F76">
        <w:rPr>
          <w:rFonts w:ascii="Calibri" w:hAnsi="Calibri" w:eastAsia="游明朝" w:cs="Arial" w:asciiTheme="minorAscii" w:hAnsiTheme="minorAscii" w:eastAsiaTheme="minorEastAsia" w:cstheme="minorBidi"/>
          <w:b w:val="1"/>
          <w:bCs w:val="1"/>
          <w:sz w:val="21"/>
          <w:szCs w:val="21"/>
        </w:rPr>
        <w:t>6</w:t>
      </w:r>
      <w:r w:rsidRPr="7E1A7DDF" w:rsidR="00C72378">
        <w:rPr>
          <w:rFonts w:ascii="Calibri" w:hAnsi="Calibri" w:eastAsia="游明朝" w:cs="Arial" w:asciiTheme="minorAscii" w:hAnsiTheme="minorAscii" w:eastAsiaTheme="minorEastAsia" w:cstheme="minorBidi"/>
          <w:b w:val="1"/>
          <w:bCs w:val="1"/>
          <w:sz w:val="21"/>
          <w:szCs w:val="21"/>
        </w:rPr>
        <w:t xml:space="preserve"> </w:t>
      </w:r>
      <w:r w:rsidRPr="7E1A7DDF" w:rsidR="00152A88">
        <w:rPr>
          <w:rFonts w:ascii="Calibri" w:hAnsi="Calibri" w:eastAsia="游明朝" w:cs="Arial" w:asciiTheme="minorAscii" w:hAnsiTheme="minorAscii" w:eastAsiaTheme="minorEastAsia" w:cstheme="minorBidi"/>
          <w:sz w:val="21"/>
          <w:szCs w:val="21"/>
        </w:rPr>
        <w:t>—</w:t>
      </w:r>
      <w:r w:rsidRPr="7E1A7DDF" w:rsidR="00C72378">
        <w:rPr>
          <w:rFonts w:ascii="Calibri" w:hAnsi="Calibri" w:eastAsia="游明朝" w:cs="Arial" w:asciiTheme="minorAscii" w:hAnsiTheme="minorAscii" w:eastAsiaTheme="minorEastAsia" w:cstheme="minorBidi"/>
          <w:sz w:val="21"/>
          <w:szCs w:val="21"/>
        </w:rPr>
        <w:t xml:space="preserve"> </w:t>
      </w:r>
      <w:r w:rsidRPr="7E1A7DDF" w:rsidR="37796FD3">
        <w:rPr>
          <w:rFonts w:ascii="Calibri" w:hAnsi="Calibri" w:eastAsia="游明朝" w:cs="Arial" w:asciiTheme="minorAscii" w:hAnsiTheme="minorAscii" w:eastAsiaTheme="minorEastAsia" w:cstheme="minorBidi"/>
          <w:color w:val="000000" w:themeColor="text1" w:themeTint="FF" w:themeShade="FF"/>
          <w:sz w:val="22"/>
          <w:szCs w:val="22"/>
        </w:rPr>
        <w:t>llona</w:t>
      </w:r>
      <w:r w:rsidRPr="7E1A7DDF" w:rsidR="37796FD3">
        <w:rPr>
          <w:rFonts w:ascii="Calibri" w:hAnsi="Calibri" w:eastAsia="游明朝" w:cs="Arial" w:asciiTheme="minorAscii" w:hAnsiTheme="minorAscii" w:eastAsiaTheme="minorEastAsia" w:cstheme="minorBidi"/>
          <w:color w:val="000000" w:themeColor="text1" w:themeTint="FF" w:themeShade="FF"/>
          <w:sz w:val="22"/>
          <w:szCs w:val="22"/>
        </w:rPr>
        <w:t xml:space="preserve"> </w:t>
      </w:r>
      <w:r w:rsidRPr="7E1A7DDF" w:rsidR="37796FD3">
        <w:rPr>
          <w:rFonts w:ascii="Calibri" w:hAnsi="Calibri" w:eastAsia="游明朝" w:cs="Arial" w:asciiTheme="minorAscii" w:hAnsiTheme="minorAscii" w:eastAsiaTheme="minorEastAsia" w:cstheme="minorBidi"/>
          <w:color w:val="000000" w:themeColor="text1" w:themeTint="FF" w:themeShade="FF"/>
          <w:sz w:val="22"/>
          <w:szCs w:val="22"/>
        </w:rPr>
        <w:t>Ruitenberg</w:t>
      </w:r>
      <w:r w:rsidRPr="7E1A7DDF" w:rsidR="37796FD3">
        <w:rPr>
          <w:rFonts w:ascii="Calibri" w:hAnsi="Calibri" w:eastAsia="游明朝" w:cs="Arial" w:asciiTheme="minorAscii" w:hAnsiTheme="minorAscii" w:eastAsiaTheme="minorEastAsia" w:cstheme="minorBidi"/>
          <w:color w:val="000000" w:themeColor="text1" w:themeTint="FF" w:themeShade="FF"/>
          <w:sz w:val="22"/>
          <w:szCs w:val="22"/>
        </w:rPr>
        <w:t>, DTM, of Maastricht, Limburg, The Netherlands,</w:t>
      </w:r>
      <w:r w:rsidRPr="7E1A7DDF" w:rsidR="0023768C">
        <w:rPr>
          <w:rFonts w:ascii="Calibri" w:hAnsi="Calibri" w:eastAsia="游明朝" w:cs="Arial" w:asciiTheme="minorAscii" w:hAnsiTheme="minorAscii" w:eastAsiaTheme="minorEastAsia" w:cstheme="minorBidi"/>
          <w:sz w:val="22"/>
          <w:szCs w:val="22"/>
        </w:rPr>
        <w:t xml:space="preserve"> </w:t>
      </w:r>
      <w:r w:rsidRPr="7E1A7DDF" w:rsidR="008B0D0A">
        <w:rPr>
          <w:rFonts w:ascii="Calibri" w:hAnsi="Calibri" w:eastAsia="游明朝" w:cs="Arial" w:asciiTheme="minorAscii" w:hAnsiTheme="minorAscii" w:eastAsiaTheme="minorEastAsia" w:cstheme="minorBidi"/>
          <w:sz w:val="22"/>
          <w:szCs w:val="22"/>
        </w:rPr>
        <w:t xml:space="preserve">has been elected </w:t>
      </w:r>
      <w:r w:rsidRPr="7E1A7DDF" w:rsidR="004729D7">
        <w:rPr>
          <w:rFonts w:ascii="Calibri" w:hAnsi="Calibri" w:eastAsia="游明朝" w:cs="Arial" w:asciiTheme="minorAscii" w:hAnsiTheme="minorAscii" w:eastAsiaTheme="minorEastAsia" w:cstheme="minorBidi"/>
          <w:sz w:val="22"/>
          <w:szCs w:val="22"/>
        </w:rPr>
        <w:t xml:space="preserve">to the Board of Directors of </w:t>
      </w:r>
      <w:hyperlink r:id="R61b5c0a7a35d45d8">
        <w:r w:rsidRPr="7E1A7DDF"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7E1A7DDF"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7E1A7DDF" w:rsidR="00BB61B4">
        <w:rPr>
          <w:rFonts w:ascii="Calibri" w:hAnsi="Calibri" w:eastAsia="游明朝" w:cs="Arial" w:asciiTheme="minorAscii" w:hAnsiTheme="minorAscii" w:eastAsiaTheme="minorEastAsia" w:cstheme="minorBidi"/>
          <w:sz w:val="22"/>
          <w:szCs w:val="22"/>
        </w:rPr>
        <w:t xml:space="preserve"> skills development</w:t>
      </w:r>
      <w:r w:rsidRPr="7E1A7DDF" w:rsidR="00921BFC">
        <w:rPr>
          <w:rFonts w:ascii="Calibri" w:hAnsi="Calibri" w:eastAsia="游明朝" w:cs="Arial" w:asciiTheme="minorAscii" w:hAnsiTheme="minorAscii" w:eastAsiaTheme="minorEastAsia" w:cstheme="minorBidi"/>
          <w:sz w:val="22"/>
          <w:szCs w:val="22"/>
        </w:rPr>
        <w:t>.</w:t>
      </w:r>
      <w:r w:rsidRPr="7E1A7DDF" w:rsidR="00880A59">
        <w:rPr>
          <w:rFonts w:ascii="Calibri" w:hAnsi="Calibri" w:eastAsia="游明朝" w:cs="Arial" w:asciiTheme="minorAscii" w:hAnsiTheme="minorAscii" w:eastAsiaTheme="minorEastAsia" w:cstheme="minorBidi"/>
          <w:sz w:val="22"/>
          <w:szCs w:val="22"/>
        </w:rPr>
        <w:t xml:space="preserve"> </w:t>
      </w:r>
      <w:r w:rsidRPr="7E1A7DDF" w:rsidR="454AFCA8">
        <w:rPr>
          <w:rFonts w:ascii="Calibri" w:hAnsi="Calibri" w:eastAsia="游明朝" w:cs="Arial" w:asciiTheme="minorAscii" w:hAnsiTheme="minorAscii" w:eastAsiaTheme="minorEastAsia" w:cstheme="minorBidi"/>
          <w:color w:val="000000" w:themeColor="text1" w:themeTint="FF" w:themeShade="FF"/>
          <w:sz w:val="22"/>
          <w:szCs w:val="22"/>
        </w:rPr>
        <w:t xml:space="preserve">Ruitenberg </w:t>
      </w:r>
      <w:r w:rsidRPr="7E1A7DDF" w:rsidR="00921BFC">
        <w:rPr>
          <w:rFonts w:ascii="Calibri" w:hAnsi="Calibri" w:eastAsia="游明朝" w:cs="Arial" w:asciiTheme="minorAscii" w:hAnsiTheme="minorAscii" w:eastAsiaTheme="minorEastAsia" w:cstheme="minorBidi"/>
          <w:sz w:val="22"/>
          <w:szCs w:val="22"/>
        </w:rPr>
        <w:t xml:space="preserve">was elected to the </w:t>
      </w:r>
      <w:r w:rsidRPr="7E1A7DDF" w:rsidR="004729D7">
        <w:rPr>
          <w:rFonts w:ascii="Calibri" w:hAnsi="Calibri" w:eastAsia="游明朝" w:cs="Arial" w:asciiTheme="minorAscii" w:hAnsiTheme="minorAscii" w:eastAsiaTheme="minorEastAsia" w:cstheme="minorBidi"/>
          <w:color w:val="auto"/>
          <w:sz w:val="22"/>
          <w:szCs w:val="22"/>
        </w:rPr>
        <w:t>20</w:t>
      </w:r>
      <w:r w:rsidRPr="7E1A7DDF" w:rsidR="009A7927">
        <w:rPr>
          <w:rFonts w:ascii="Calibri" w:hAnsi="Calibri" w:eastAsia="游明朝" w:cs="Arial" w:asciiTheme="minorAscii" w:hAnsiTheme="minorAscii" w:eastAsiaTheme="minorEastAsia" w:cstheme="minorBidi"/>
          <w:color w:val="auto"/>
          <w:sz w:val="22"/>
          <w:szCs w:val="22"/>
        </w:rPr>
        <w:t>2</w:t>
      </w:r>
      <w:r w:rsidRPr="7E1A7DDF" w:rsidR="0DEB0AAA">
        <w:rPr>
          <w:rFonts w:ascii="Calibri" w:hAnsi="Calibri" w:eastAsia="游明朝" w:cs="Arial" w:asciiTheme="minorAscii" w:hAnsiTheme="minorAscii" w:eastAsiaTheme="minorEastAsia" w:cstheme="minorBidi"/>
          <w:color w:val="auto"/>
          <w:sz w:val="22"/>
          <w:szCs w:val="22"/>
        </w:rPr>
        <w:t>6</w:t>
      </w:r>
      <w:r w:rsidRPr="7E1A7DDF" w:rsidR="00F303CF">
        <w:rPr>
          <w:rFonts w:ascii="Calibri" w:hAnsi="Calibri" w:eastAsia="游明朝" w:cs="Arial" w:asciiTheme="minorAscii" w:hAnsiTheme="minorAscii" w:eastAsiaTheme="minorEastAsia" w:cstheme="minorBidi"/>
          <w:color w:val="auto"/>
          <w:sz w:val="22"/>
          <w:szCs w:val="22"/>
        </w:rPr>
        <w:t>–</w:t>
      </w:r>
      <w:r w:rsidRPr="7E1A7DDF" w:rsidR="00E94F93">
        <w:rPr>
          <w:rFonts w:ascii="Calibri" w:hAnsi="Calibri" w:eastAsia="游明朝" w:cs="Arial" w:asciiTheme="minorAscii" w:hAnsiTheme="minorAscii" w:eastAsiaTheme="minorEastAsia" w:cstheme="minorBidi"/>
          <w:color w:val="auto"/>
          <w:sz w:val="22"/>
          <w:szCs w:val="22"/>
        </w:rPr>
        <w:t>20</w:t>
      </w:r>
      <w:r w:rsidRPr="7E1A7DDF" w:rsidR="00C43C4F">
        <w:rPr>
          <w:rFonts w:ascii="Calibri" w:hAnsi="Calibri" w:eastAsia="游明朝" w:cs="Arial" w:asciiTheme="minorAscii" w:hAnsiTheme="minorAscii" w:eastAsiaTheme="minorEastAsia" w:cstheme="minorBidi"/>
          <w:color w:val="auto"/>
          <w:sz w:val="22"/>
          <w:szCs w:val="22"/>
        </w:rPr>
        <w:t>2</w:t>
      </w:r>
      <w:r w:rsidRPr="7E1A7DDF" w:rsidR="37631F3B">
        <w:rPr>
          <w:rFonts w:ascii="Calibri" w:hAnsi="Calibri" w:eastAsia="游明朝" w:cs="Arial" w:asciiTheme="minorAscii" w:hAnsiTheme="minorAscii" w:eastAsiaTheme="minorEastAsia" w:cstheme="minorBidi"/>
          <w:color w:val="auto"/>
          <w:sz w:val="22"/>
          <w:szCs w:val="22"/>
        </w:rPr>
        <w:t>8</w:t>
      </w:r>
      <w:r w:rsidRPr="7E1A7DDF" w:rsidR="004729D7">
        <w:rPr>
          <w:rFonts w:ascii="Calibri" w:hAnsi="Calibri" w:eastAsia="游明朝" w:cs="Arial" w:asciiTheme="minorAscii" w:hAnsiTheme="minorAscii" w:eastAsiaTheme="minorEastAsia" w:cstheme="minorBidi"/>
          <w:color w:val="auto"/>
          <w:sz w:val="22"/>
          <w:szCs w:val="22"/>
        </w:rPr>
        <w:t xml:space="preserve"> two</w:t>
      </w:r>
      <w:r w:rsidRPr="7E1A7DDF" w:rsidR="00921BFC">
        <w:rPr>
          <w:rFonts w:ascii="Calibri" w:hAnsi="Calibri" w:eastAsia="游明朝" w:cs="Arial" w:asciiTheme="minorAscii" w:hAnsiTheme="minorAscii" w:eastAsiaTheme="minorEastAsia" w:cstheme="minorBidi"/>
          <w:color w:val="auto"/>
          <w:sz w:val="22"/>
          <w:szCs w:val="22"/>
        </w:rPr>
        <w:t>-year</w:t>
      </w:r>
      <w:r w:rsidRPr="7E1A7DDF" w:rsidR="00921BFC">
        <w:rPr>
          <w:rFonts w:ascii="Calibri" w:hAnsi="Calibri" w:eastAsia="游明朝" w:cs="Arial" w:asciiTheme="minorAscii" w:hAnsiTheme="minorAscii" w:eastAsiaTheme="minorEastAsia" w:cstheme="minorBidi"/>
          <w:sz w:val="22"/>
          <w:szCs w:val="22"/>
        </w:rPr>
        <w:t xml:space="preserve"> term at the organization’s </w:t>
      </w:r>
      <w:r w:rsidRPr="7E1A7DDF" w:rsidR="00B30677">
        <w:rPr>
          <w:rFonts w:ascii="Calibri" w:hAnsi="Calibri" w:eastAsia="游明朝" w:cs="Arial" w:asciiTheme="minorAscii" w:hAnsiTheme="minorAscii" w:eastAsiaTheme="minorEastAsia" w:cstheme="minorBidi"/>
          <w:sz w:val="22"/>
          <w:szCs w:val="22"/>
        </w:rPr>
        <w:t>202</w:t>
      </w:r>
      <w:r w:rsidRPr="7E1A7DDF" w:rsidR="3CFED725">
        <w:rPr>
          <w:rFonts w:ascii="Calibri" w:hAnsi="Calibri" w:eastAsia="游明朝" w:cs="Arial" w:asciiTheme="minorAscii" w:hAnsiTheme="minorAscii" w:eastAsiaTheme="minorEastAsia" w:cstheme="minorBidi"/>
          <w:sz w:val="22"/>
          <w:szCs w:val="22"/>
        </w:rPr>
        <w:t>6</w:t>
      </w:r>
      <w:r w:rsidRPr="7E1A7DDF" w:rsidR="00921BFC">
        <w:rPr>
          <w:rFonts w:ascii="Calibri" w:hAnsi="Calibri" w:eastAsia="游明朝" w:cs="Arial" w:asciiTheme="minorAscii" w:hAnsiTheme="minorAscii" w:eastAsiaTheme="minorEastAsia" w:cstheme="minorBidi"/>
          <w:sz w:val="22"/>
          <w:szCs w:val="22"/>
        </w:rPr>
        <w:t xml:space="preserve"> International Convention, </w:t>
      </w:r>
      <w:r w:rsidRPr="7E1A7DDF" w:rsidR="00921BFC">
        <w:rPr>
          <w:rFonts w:ascii="Calibri" w:hAnsi="Calibri" w:eastAsia="游明朝" w:cs="Arial" w:asciiTheme="minorAscii" w:hAnsiTheme="minorAscii" w:eastAsiaTheme="minorEastAsia" w:cstheme="minorBidi"/>
          <w:color w:val="auto"/>
          <w:sz w:val="22"/>
          <w:szCs w:val="22"/>
        </w:rPr>
        <w:t>held</w:t>
      </w:r>
      <w:r w:rsidRPr="7E1A7DDF" w:rsidR="009A7927">
        <w:rPr>
          <w:rFonts w:ascii="Calibri" w:hAnsi="Calibri" w:eastAsia="游明朝" w:cs="Arial" w:asciiTheme="minorAscii" w:hAnsiTheme="minorAscii" w:eastAsiaTheme="minorEastAsia" w:cstheme="minorBidi"/>
          <w:color w:val="auto"/>
          <w:sz w:val="22"/>
          <w:szCs w:val="22"/>
        </w:rPr>
        <w:t xml:space="preserve"> </w:t>
      </w:r>
      <w:r w:rsidRPr="7E1A7DDF" w:rsidR="006868CB">
        <w:rPr>
          <w:rFonts w:ascii="Calibri" w:hAnsi="Calibri" w:eastAsia="游明朝" w:cs="Arial" w:asciiTheme="minorAscii" w:hAnsiTheme="minorAscii" w:eastAsiaTheme="minorEastAsia" w:cstheme="minorBidi"/>
          <w:color w:val="auto"/>
          <w:sz w:val="22"/>
          <w:szCs w:val="22"/>
        </w:rPr>
        <w:t xml:space="preserve">in </w:t>
      </w:r>
      <w:r w:rsidRPr="7E1A7DDF" w:rsidR="0AC1AF65">
        <w:rPr>
          <w:rFonts w:ascii="Calibri" w:hAnsi="Calibri" w:eastAsia="游明朝" w:cs="Arial" w:asciiTheme="minorAscii" w:hAnsiTheme="minorAscii" w:eastAsiaTheme="minorEastAsia" w:cstheme="minorBidi"/>
          <w:color w:val="auto"/>
          <w:sz w:val="22"/>
          <w:szCs w:val="22"/>
        </w:rPr>
        <w:t>V</w:t>
      </w:r>
      <w:r w:rsidRPr="7E1A7DDF" w:rsidR="00B30677">
        <w:rPr>
          <w:rFonts w:ascii="Calibri" w:hAnsi="Calibri" w:eastAsia="游明朝" w:cs="Arial" w:asciiTheme="minorAscii" w:hAnsiTheme="minorAscii" w:eastAsiaTheme="minorEastAsia" w:cstheme="minorBidi"/>
          <w:color w:val="auto"/>
          <w:sz w:val="22"/>
          <w:szCs w:val="22"/>
        </w:rPr>
        <w:t>a</w:t>
      </w:r>
      <w:r w:rsidRPr="7E1A7DDF" w:rsidR="0AC1AF65">
        <w:rPr>
          <w:rFonts w:ascii="Calibri" w:hAnsi="Calibri" w:eastAsia="游明朝" w:cs="Arial" w:asciiTheme="minorAscii" w:hAnsiTheme="minorAscii" w:eastAsiaTheme="minorEastAsia" w:cstheme="minorBidi"/>
          <w:color w:val="auto"/>
          <w:sz w:val="22"/>
          <w:szCs w:val="22"/>
        </w:rPr>
        <w:t>ncouver</w:t>
      </w:r>
      <w:r w:rsidRPr="7E1A7DDF" w:rsidR="006868CB">
        <w:rPr>
          <w:rFonts w:ascii="Calibri" w:hAnsi="Calibri" w:eastAsia="游明朝" w:cs="Arial" w:asciiTheme="minorAscii" w:hAnsiTheme="minorAscii" w:eastAsiaTheme="minorEastAsia" w:cstheme="minorBidi"/>
          <w:color w:val="auto"/>
          <w:sz w:val="22"/>
          <w:szCs w:val="22"/>
        </w:rPr>
        <w:t xml:space="preserve">, </w:t>
      </w:r>
      <w:r w:rsidRPr="7E1A7DDF" w:rsidR="60A599AD">
        <w:rPr>
          <w:rFonts w:ascii="Calibri" w:hAnsi="Calibri" w:eastAsia="游明朝" w:cs="Arial" w:asciiTheme="minorAscii" w:hAnsiTheme="minorAscii" w:eastAsiaTheme="minorEastAsia" w:cstheme="minorBidi"/>
          <w:color w:val="auto"/>
          <w:sz w:val="22"/>
          <w:szCs w:val="22"/>
        </w:rPr>
        <w:t>Canada,</w:t>
      </w:r>
      <w:r w:rsidRPr="7E1A7DDF" w:rsidR="00B30677">
        <w:rPr>
          <w:rFonts w:ascii="Calibri" w:hAnsi="Calibri" w:eastAsia="游明朝" w:cs="Arial" w:asciiTheme="minorAscii" w:hAnsiTheme="minorAscii" w:eastAsiaTheme="minorEastAsia" w:cstheme="minorBidi"/>
          <w:color w:val="auto"/>
          <w:sz w:val="22"/>
          <w:szCs w:val="22"/>
        </w:rPr>
        <w:t xml:space="preserve"> </w:t>
      </w:r>
      <w:r w:rsidRPr="7E1A7DDF" w:rsidR="006868CB">
        <w:rPr>
          <w:rFonts w:ascii="Calibri" w:hAnsi="Calibri" w:eastAsia="游明朝" w:cs="Arial" w:asciiTheme="minorAscii" w:hAnsiTheme="minorAscii" w:eastAsiaTheme="minorEastAsia" w:cstheme="minorBidi"/>
          <w:color w:val="auto"/>
          <w:sz w:val="22"/>
          <w:szCs w:val="22"/>
        </w:rPr>
        <w:t xml:space="preserve">Aug. </w:t>
      </w:r>
      <w:r w:rsidRPr="7E1A7DDF"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Pr="00A2564C" w:rsidR="0023768C" w:rsidP="7E1A7DDF" w:rsidRDefault="640B1A9C" w14:paraId="2FD9363F" w14:textId="586DA3E3">
      <w:pPr>
        <w:rPr>
          <w:rFonts w:ascii="Calibri" w:hAnsi="Calibri" w:eastAsia="游明朝" w:cs="Arial" w:asciiTheme="minorAscii" w:hAnsiTheme="minorAscii" w:eastAsiaTheme="minorEastAsia" w:cstheme="minorBidi"/>
          <w:color w:val="000000"/>
          <w:sz w:val="22"/>
          <w:szCs w:val="22"/>
        </w:rPr>
      </w:pPr>
      <w:r w:rsidRPr="7E1A7DDF" w:rsidR="130331BC">
        <w:rPr>
          <w:rFonts w:ascii="Calibri" w:hAnsi="Calibri" w:eastAsia="游明朝" w:cs="Arial" w:asciiTheme="minorAscii" w:hAnsiTheme="minorAscii" w:eastAsiaTheme="minorEastAsia" w:cstheme="minorBidi"/>
          <w:color w:val="000000" w:themeColor="text1" w:themeTint="FF" w:themeShade="FF"/>
          <w:sz w:val="22"/>
          <w:szCs w:val="22"/>
        </w:rPr>
        <w:t>Ruitenberg</w:t>
      </w:r>
      <w:r w:rsidRPr="7E1A7DDF" w:rsidR="130331BC">
        <w:rPr>
          <w:rFonts w:ascii="Calibri" w:hAnsi="Calibri" w:eastAsia="游明朝" w:cs="Arial" w:asciiTheme="minorAscii" w:hAnsiTheme="minorAscii" w:eastAsiaTheme="minorEastAsia" w:cstheme="minorBidi"/>
          <w:color w:val="000000" w:themeColor="text1" w:themeTint="FF" w:themeShade="FF"/>
          <w:sz w:val="22"/>
          <w:szCs w:val="22"/>
        </w:rPr>
        <w:t xml:space="preserve"> is a legal advisor with 20 years of experience in the legal realm. She currently works for The Art of Presence in Maastricht, where she is responsible for advising cities and towns on translating policy intent and new legislation into effective ordinances and governance systems, as well as analyzing complex frameworks, simplifying communication for decision-makers, and ensuring implementation integrity.   </w:t>
      </w:r>
    </w:p>
    <w:p w:rsidRPr="00A2564C" w:rsidR="0023768C" w:rsidP="1CD784C8" w:rsidRDefault="0023768C" w14:paraId="3B02D180" w14:textId="77777777">
      <w:pPr>
        <w:rPr>
          <w:rFonts w:asciiTheme="minorHAnsi" w:hAnsiTheme="minorHAnsi" w:eastAsiaTheme="minorEastAsia" w:cstheme="minorBidi"/>
          <w:color w:val="000000"/>
          <w:sz w:val="22"/>
          <w:szCs w:val="22"/>
        </w:rPr>
      </w:pPr>
    </w:p>
    <w:p w:rsidRPr="00A2564C" w:rsidR="003A7426" w:rsidP="7E1A7DDF" w:rsidRDefault="0023768C" w14:paraId="05D58FA0" w14:textId="7C08ECE6">
      <w:pPr>
        <w:rPr>
          <w:rFonts w:ascii="Calibri" w:hAnsi="Calibri" w:eastAsia="游明朝" w:cs="Arial" w:asciiTheme="minorAscii" w:hAnsiTheme="minorAscii" w:eastAsiaTheme="minorEastAsia" w:cstheme="minorBidi"/>
          <w:color w:val="000000" w:themeColor="text1" w:themeTint="FF" w:themeShade="FF"/>
          <w:sz w:val="22"/>
          <w:szCs w:val="22"/>
        </w:rPr>
      </w:pP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Ruitenberg earned a Master of Laws degree from Maastricht University in Maastricht. She has also had judicial officer training. Her nonprofit work beyond Toastmasters includes offering pro bono legal advice when she was a student. For five years, she also delivered human rights training to high schools for Amnesty International.  </w:t>
      </w:r>
    </w:p>
    <w:p w:rsidRPr="00A2564C" w:rsidR="003A7426" w:rsidP="7E1A7DDF" w:rsidRDefault="0023768C" w14:paraId="2F07126E" w14:textId="06F8C6C7">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7E1A7DDF" w:rsidRDefault="0023768C" w14:paraId="59046B25" w14:textId="04FA6102">
      <w:pPr>
        <w:pStyle w:val="Normal"/>
      </w:pP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2018, </w:t>
      </w: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Ruitenberg</w:t>
      </w: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 is a member of her club, Toastmasters</w:t>
      </w:r>
      <w:r w:rsidRPr="7E1A7DDF" w:rsidR="2E0B7DFD">
        <w:rPr>
          <w:rFonts w:ascii="Calibri" w:hAnsi="Calibri" w:eastAsia="游明朝" w:cs="Arial" w:asciiTheme="minorAscii" w:hAnsiTheme="minorAscii" w:eastAsiaTheme="minorEastAsia" w:cstheme="minorBidi"/>
          <w:color w:val="000000" w:themeColor="text1" w:themeTint="FF" w:themeShade="FF"/>
          <w:sz w:val="22"/>
          <w:szCs w:val="22"/>
        </w:rPr>
        <w:t xml:space="preserve"> </w:t>
      </w: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Maastricht in Maastricht. She has held several high-profile leadership positions within Toastmasters and has </w:t>
      </w: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attained</w:t>
      </w: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 the Distinguished Toastmaster designation—the highest level of educational achievement in the organization. </w:t>
      </w:r>
    </w:p>
    <w:p w:rsidRPr="00A2564C" w:rsidR="003A7426" w:rsidP="7E1A7DDF" w:rsidRDefault="0023768C" w14:paraId="6E15972E" w14:textId="56887002">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7E1A7DDF" w:rsidRDefault="0023768C" w14:paraId="0E096840" w14:textId="3F4AB1C9">
      <w:pPr>
        <w:pStyle w:val="Normal"/>
      </w:pP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 xml:space="preserve">Ruitenberg credits Toastmasters with providing her the fresh perspectives and innovative ideas that empowered her to launch her own business in 2019. “The program moved me beyond formal professional standards, giving me confidence to be truly authentic and the courage to profile myself as a distinct legal expert,” she says. “Professionally and personally, it transformed my communication from a practiced skill into a powerful tool for entrepreneurial leadership and self-expression.”  </w:t>
      </w:r>
    </w:p>
    <w:p w:rsidRPr="00A2564C" w:rsidR="003A7426" w:rsidP="7E1A7DDF" w:rsidRDefault="0023768C" w14:paraId="0736EA26" w14:textId="4476125B">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7E1A7DDF" w:rsidRDefault="0023768C" w14:paraId="3A7E1110" w14:textId="49948024">
      <w:pPr>
        <w:pStyle w:val="Normal"/>
      </w:pPr>
      <w:r w:rsidRPr="7E1A7DDF" w:rsidR="5FE0FC3D">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Ruitenberg is a "working ambassador" for the organization, collaborating with the Board to develop, support, and modify policies and procedures guiding Toastmasters International in fulfilling its mission.</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7E1A7DDF"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7E1A7DDF"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7E1A7DDF"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7E1A7DDF"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7E1A7DDF"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7E1A7DDF"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2E04D5" w:rsidRDefault="002E04D5" w14:paraId="23CFD830" w14:textId="77777777">
      <w:pPr>
        <w:rPr>
          <w:sz w:val="22"/>
          <w:szCs w:val="22"/>
        </w:rPr>
      </w:pPr>
      <w:r w:rsidRPr="003E1956">
        <w:rPr>
          <w:sz w:val="22"/>
          <w:szCs w:val="22"/>
        </w:rPr>
        <w:separator/>
      </w:r>
    </w:p>
  </w:endnote>
  <w:endnote w:type="continuationSeparator" w:id="0">
    <w:p w:rsidRPr="003E1956" w:rsidR="002E04D5" w:rsidRDefault="002E04D5" w14:paraId="2182254C"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2E04D5" w:rsidRDefault="002E04D5" w14:paraId="0A184F00" w14:textId="77777777">
      <w:pPr>
        <w:rPr>
          <w:sz w:val="22"/>
          <w:szCs w:val="22"/>
        </w:rPr>
      </w:pPr>
      <w:r w:rsidRPr="003E1956">
        <w:rPr>
          <w:sz w:val="22"/>
          <w:szCs w:val="22"/>
        </w:rPr>
        <w:separator/>
      </w:r>
    </w:p>
  </w:footnote>
  <w:footnote w:type="continuationSeparator" w:id="0">
    <w:p w:rsidRPr="003E1956" w:rsidR="002E04D5" w:rsidRDefault="002E04D5" w14:paraId="2429CBCD"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04D5"/>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5E0"/>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6F17AD"/>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58DB"/>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092A"/>
    <w:rsid w:val="008621F7"/>
    <w:rsid w:val="008657BB"/>
    <w:rsid w:val="008720A7"/>
    <w:rsid w:val="00880A59"/>
    <w:rsid w:val="008838C8"/>
    <w:rsid w:val="00886B85"/>
    <w:rsid w:val="0088784D"/>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D4007"/>
    <w:rsid w:val="00AE1047"/>
    <w:rsid w:val="00AF60D5"/>
    <w:rsid w:val="00B05CA6"/>
    <w:rsid w:val="00B06A96"/>
    <w:rsid w:val="00B141E9"/>
    <w:rsid w:val="00B16FFE"/>
    <w:rsid w:val="00B25646"/>
    <w:rsid w:val="00B267E1"/>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45126"/>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920F12C"/>
    <w:rsid w:val="0AC1AF65"/>
    <w:rsid w:val="0DEB0AAA"/>
    <w:rsid w:val="123DEB30"/>
    <w:rsid w:val="130331BC"/>
    <w:rsid w:val="1382771B"/>
    <w:rsid w:val="18999D27"/>
    <w:rsid w:val="1CD784C8"/>
    <w:rsid w:val="1E707F76"/>
    <w:rsid w:val="29DBB7A9"/>
    <w:rsid w:val="2BF6BB56"/>
    <w:rsid w:val="2E0B7DFD"/>
    <w:rsid w:val="2EDAF08B"/>
    <w:rsid w:val="37631F3B"/>
    <w:rsid w:val="37796FD3"/>
    <w:rsid w:val="37963C59"/>
    <w:rsid w:val="3CFED725"/>
    <w:rsid w:val="40127F65"/>
    <w:rsid w:val="442596CC"/>
    <w:rsid w:val="454AFCA8"/>
    <w:rsid w:val="4569EC6A"/>
    <w:rsid w:val="4DCA8FAF"/>
    <w:rsid w:val="4E38C996"/>
    <w:rsid w:val="4F032F2A"/>
    <w:rsid w:val="4FD9B48D"/>
    <w:rsid w:val="54735722"/>
    <w:rsid w:val="5696C033"/>
    <w:rsid w:val="5CA69E28"/>
    <w:rsid w:val="5FE0FC3D"/>
    <w:rsid w:val="60A599AD"/>
    <w:rsid w:val="640B1A9C"/>
    <w:rsid w:val="68C33F93"/>
    <w:rsid w:val="6BFD66C5"/>
    <w:rsid w:val="6CFDB807"/>
    <w:rsid w:val="70AEC352"/>
    <w:rsid w:val="70FD042D"/>
    <w:rsid w:val="7A487D5B"/>
    <w:rsid w:val="7E1A7DDF"/>
    <w:rsid w:val="7E82214F"/>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61b5c0a7a35d45d8"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2E73BB07-21A3-4F4E-A7F0-B7C8F2041486}"/>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4</cp:revision>
  <cp:lastPrinted>2015-08-03T21:35:00Z</cp:lastPrinted>
  <dcterms:created xsi:type="dcterms:W3CDTF">2026-06-24T20:30:00Z</dcterms:created>
  <dcterms:modified xsi:type="dcterms:W3CDTF">2026-07-02T13:48:05Z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